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57" w:rsidRDefault="00353C57" w:rsidP="006F43AA">
      <w:pPr>
        <w:spacing w:after="0" w:line="240" w:lineRule="auto"/>
        <w:jc w:val="both"/>
        <w:rPr>
          <w:noProof/>
          <w:lang w:eastAsia="ru-RU"/>
        </w:rPr>
      </w:pPr>
    </w:p>
    <w:p w:rsidR="00353C57" w:rsidRDefault="00353C57" w:rsidP="006F43AA">
      <w:pPr>
        <w:spacing w:after="0" w:line="240" w:lineRule="auto"/>
        <w:jc w:val="both"/>
        <w:rPr>
          <w:noProof/>
          <w:lang w:eastAsia="ru-RU"/>
        </w:rPr>
      </w:pPr>
    </w:p>
    <w:p w:rsidR="00353C57" w:rsidRPr="004D7E5D" w:rsidRDefault="00353C57" w:rsidP="006F43AA">
      <w:pPr>
        <w:spacing w:after="0" w:line="240" w:lineRule="auto"/>
        <w:jc w:val="both"/>
        <w:rPr>
          <w:noProof/>
          <w:lang w:eastAsia="ru-RU"/>
        </w:rPr>
      </w:pPr>
      <w:r w:rsidRPr="004D7E5D">
        <w:rPr>
          <w:noProof/>
          <w:lang w:eastAsia="ru-RU"/>
        </w:rPr>
        <w:drawing>
          <wp:inline distT="0" distB="0" distL="0" distR="0">
            <wp:extent cx="5943600" cy="82010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57" w:rsidRDefault="00353C57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3C57" w:rsidRDefault="00353C57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090" w:rsidRPr="001A0A00" w:rsidRDefault="00353C57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714090" w:rsidRPr="001A0A00">
        <w:rPr>
          <w:rFonts w:ascii="Times New Roman" w:hAnsi="Times New Roman"/>
          <w:sz w:val="24"/>
          <w:szCs w:val="24"/>
        </w:rPr>
        <w:t>предметные умения, их соответствие требованиям государственного стандарта начального образования;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– сформированность универсальных учебных действий.</w:t>
      </w:r>
    </w:p>
    <w:p w:rsidR="00714090" w:rsidRPr="001A0A00" w:rsidRDefault="00714090" w:rsidP="006F43A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</w:t>
      </w:r>
    </w:p>
    <w:p w:rsidR="00714090" w:rsidRPr="001A0A00" w:rsidRDefault="00714090" w:rsidP="006F43A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Функцией контроля и оценки является определение педагогом уровня сформированности предметных умений, личностных и метапредметных универсальных учебных действий.</w:t>
      </w:r>
    </w:p>
    <w:p w:rsidR="00714090" w:rsidRPr="001A0A00" w:rsidRDefault="00714090" w:rsidP="006F43A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Оцениванию не подлежат: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 xml:space="preserve">•темп работы ученика, в том числе темп чтения; 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• личностные качества школьников;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•своеобразие их психических процессов (особенности памяти, внимания, восприятия и т.д.).</w:t>
      </w:r>
    </w:p>
    <w:p w:rsidR="00714090" w:rsidRPr="001A0A00" w:rsidRDefault="00714090" w:rsidP="006F43A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Текущий контроль успеваемости учащихся 1 класса в течение учебного года осуществляется качественно, без фиксации оценок.</w:t>
      </w:r>
    </w:p>
    <w:p w:rsidR="00714090" w:rsidRPr="001A0A00" w:rsidRDefault="00714090" w:rsidP="006F43A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714090" w:rsidRPr="001A0A00" w:rsidRDefault="00714090" w:rsidP="006F43AA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b/>
          <w:sz w:val="24"/>
          <w:szCs w:val="24"/>
        </w:rPr>
        <w:t>2.Содержание и организация безотметочной системы контроля и оценки предметных знаний, умений и навыков учащихся</w:t>
      </w:r>
      <w:r w:rsidRPr="001A0A00">
        <w:rPr>
          <w:rFonts w:ascii="Times New Roman" w:hAnsi="Times New Roman"/>
          <w:sz w:val="24"/>
          <w:szCs w:val="24"/>
        </w:rPr>
        <w:t>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2.1.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2.2. Видами 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A00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A00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A00">
        <w:rPr>
          <w:rFonts w:ascii="Times New Roman" w:hAnsi="Times New Roman"/>
          <w:sz w:val="24"/>
          <w:szCs w:val="24"/>
        </w:rPr>
        <w:t xml:space="preserve">в 1 классах являются: 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- текущий контроль;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- тематический контроль;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- итоговый контроль.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 xml:space="preserve">а) устный опрос; 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б)письменный опрос: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- 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- диагностические работы, демонстрирующие умения учащихся применять усвоенные по определенной теме знания напрактике;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в) тестовые диагностические задания;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г) графические работы: рисунки, схемы и т.д.;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090" w:rsidRPr="001A0A00" w:rsidRDefault="00714090" w:rsidP="006F43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A00">
        <w:rPr>
          <w:rFonts w:ascii="Times New Roman" w:hAnsi="Times New Roman"/>
          <w:b/>
          <w:sz w:val="24"/>
          <w:szCs w:val="24"/>
        </w:rPr>
        <w:t>3. Процедура фиксирования предметных результатов.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достиг </w:t>
      </w:r>
      <w:r w:rsidRPr="001A0A00">
        <w:rPr>
          <w:rFonts w:ascii="Times New Roman" w:hAnsi="Times New Roman"/>
          <w:sz w:val="24"/>
          <w:szCs w:val="24"/>
        </w:rPr>
        <w:lastRenderedPageBreak/>
        <w:t>учащийся необходимого уровня или не достиг по каждому проверяемому предметному умению.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Достижение необходимо уровня по</w:t>
      </w:r>
      <w:r w:rsidRPr="001A0A00">
        <w:rPr>
          <w:rFonts w:ascii="Times New Roman" w:hAnsi="Times New Roman"/>
          <w:sz w:val="24"/>
          <w:szCs w:val="24"/>
        </w:rPr>
        <w:tab/>
        <w:t>каждому проверяемому предметному умению фиксируется в таблице знаком «+», если учащийся выполнил не менее 50% задания.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3.2. «Карта мониторинга индивидуальных знаний учащихся» заполняется по предметам: русский язык, литературное чтение, математика, окружающий мир (Приложения 1, 2, 3, 4). Данные таблицы заполняются учителем.</w:t>
      </w:r>
    </w:p>
    <w:p w:rsidR="00714090" w:rsidRPr="001A0A00" w:rsidRDefault="00714090" w:rsidP="00B021AF">
      <w:pPr>
        <w:jc w:val="center"/>
        <w:rPr>
          <w:rFonts w:ascii="Times New Roman" w:hAnsi="Times New Roman"/>
          <w:b/>
          <w:sz w:val="24"/>
          <w:szCs w:val="24"/>
        </w:rPr>
      </w:pPr>
      <w:r w:rsidRPr="001A0A00">
        <w:rPr>
          <w:rFonts w:ascii="Times New Roman" w:hAnsi="Times New Roman"/>
          <w:b/>
          <w:sz w:val="24"/>
          <w:szCs w:val="24"/>
        </w:rPr>
        <w:t>4. Процедура фиксирования личностных и метапредметных результатов.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4.1. Результаты отслеживания развития</w:t>
      </w:r>
      <w:r w:rsidRPr="001A0A00">
        <w:rPr>
          <w:rFonts w:ascii="Times New Roman" w:hAnsi="Times New Roman"/>
          <w:sz w:val="24"/>
          <w:szCs w:val="24"/>
        </w:rPr>
        <w:tab/>
        <w:t>личностных и метапредметных результатов фиксируются в Карте мониторинга индивидуального развития универсальных учебных действий (Приложение 5). В данной таблице учитель фиксирует сформированность универсальных учебных действий в соответствии с возрастным развитием учащихся знаком «+», несформированность знаком «-».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4.2. 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714090" w:rsidRPr="001A0A00" w:rsidRDefault="00714090" w:rsidP="006F43AA">
      <w:pPr>
        <w:jc w:val="center"/>
        <w:rPr>
          <w:rFonts w:ascii="Times New Roman" w:hAnsi="Times New Roman"/>
          <w:b/>
          <w:sz w:val="24"/>
          <w:szCs w:val="24"/>
        </w:rPr>
      </w:pPr>
      <w:r w:rsidRPr="001A0A00">
        <w:rPr>
          <w:rFonts w:ascii="Times New Roman" w:hAnsi="Times New Roman"/>
          <w:b/>
          <w:sz w:val="24"/>
          <w:szCs w:val="24"/>
        </w:rPr>
        <w:t>5. Ведение документации.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5.1. Рабочий журнал учителя содержит Карты мониторинга индивидуальных знаний учащихся</w:t>
      </w:r>
      <w:r w:rsidRPr="001A0A00">
        <w:rPr>
          <w:rFonts w:ascii="Times New Roman" w:hAnsi="Times New Roman"/>
          <w:sz w:val="24"/>
          <w:szCs w:val="24"/>
        </w:rPr>
        <w:tab/>
        <w:t>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5.2. 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</w:t>
      </w:r>
      <w:r w:rsidRPr="001A0A00">
        <w:rPr>
          <w:rFonts w:ascii="Times New Roman" w:hAnsi="Times New Roman"/>
          <w:sz w:val="24"/>
          <w:szCs w:val="24"/>
        </w:rPr>
        <w:tab/>
        <w:t>Карту мониторинга индивидуального развития универсальных учебных действий.</w:t>
      </w:r>
    </w:p>
    <w:p w:rsidR="00714090" w:rsidRPr="001A0A00" w:rsidRDefault="00714090" w:rsidP="006F43AA">
      <w:pPr>
        <w:jc w:val="center"/>
        <w:rPr>
          <w:rFonts w:ascii="Times New Roman" w:hAnsi="Times New Roman"/>
          <w:b/>
          <w:sz w:val="24"/>
          <w:szCs w:val="24"/>
        </w:rPr>
      </w:pPr>
      <w:r w:rsidRPr="001A0A00">
        <w:rPr>
          <w:rFonts w:ascii="Times New Roman" w:hAnsi="Times New Roman"/>
          <w:b/>
          <w:sz w:val="24"/>
          <w:szCs w:val="24"/>
        </w:rPr>
        <w:t>6. Взаимодействие с родителями в процессе безотметочного обучения.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6.1. 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714090" w:rsidRPr="001A0A00" w:rsidRDefault="00714090" w:rsidP="006F4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A00">
        <w:rPr>
          <w:rFonts w:ascii="Times New Roman" w:hAnsi="Times New Roman"/>
          <w:sz w:val="24"/>
          <w:szCs w:val="24"/>
        </w:rPr>
        <w:t>6.2.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sectPr w:rsidR="00714090" w:rsidRPr="001A0A00" w:rsidSect="00264EC1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F5" w:rsidRDefault="00D361F5">
      <w:r>
        <w:separator/>
      </w:r>
    </w:p>
  </w:endnote>
  <w:endnote w:type="continuationSeparator" w:id="0">
    <w:p w:rsidR="00D361F5" w:rsidRDefault="00D3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0" w:rsidRDefault="00714090" w:rsidP="00FB14D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4090" w:rsidRDefault="007140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0" w:rsidRDefault="00714090" w:rsidP="00FB14D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53C57">
      <w:rPr>
        <w:rStyle w:val="aa"/>
        <w:noProof/>
      </w:rPr>
      <w:t>1</w:t>
    </w:r>
    <w:r>
      <w:rPr>
        <w:rStyle w:val="aa"/>
      </w:rPr>
      <w:fldChar w:fldCharType="end"/>
    </w:r>
  </w:p>
  <w:p w:rsidR="00714090" w:rsidRDefault="007140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F5" w:rsidRDefault="00D361F5">
      <w:r>
        <w:separator/>
      </w:r>
    </w:p>
  </w:footnote>
  <w:footnote w:type="continuationSeparator" w:id="0">
    <w:p w:rsidR="00D361F5" w:rsidRDefault="00D36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F07C4"/>
    <w:multiLevelType w:val="multilevel"/>
    <w:tmpl w:val="BAA00B32"/>
    <w:lvl w:ilvl="0">
      <w:start w:val="1"/>
      <w:numFmt w:val="decimal"/>
      <w:lvlText w:val="%1."/>
      <w:lvlJc w:val="left"/>
      <w:pPr>
        <w:ind w:left="489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AF"/>
    <w:rsid w:val="001A0A00"/>
    <w:rsid w:val="001F3A23"/>
    <w:rsid w:val="00264EC1"/>
    <w:rsid w:val="002A6128"/>
    <w:rsid w:val="00353C57"/>
    <w:rsid w:val="00380F15"/>
    <w:rsid w:val="00404918"/>
    <w:rsid w:val="006F43AA"/>
    <w:rsid w:val="00714090"/>
    <w:rsid w:val="008E091C"/>
    <w:rsid w:val="00910A4A"/>
    <w:rsid w:val="009C3918"/>
    <w:rsid w:val="00A133DE"/>
    <w:rsid w:val="00A2699B"/>
    <w:rsid w:val="00B021AF"/>
    <w:rsid w:val="00BB065E"/>
    <w:rsid w:val="00D22833"/>
    <w:rsid w:val="00D361F5"/>
    <w:rsid w:val="00E9353A"/>
    <w:rsid w:val="00EE43E4"/>
    <w:rsid w:val="00F23456"/>
    <w:rsid w:val="00FB14DB"/>
    <w:rsid w:val="00FC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88086-65A9-4A7B-8EFE-5080D8A9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21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021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9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353A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1A0A00"/>
    <w:rPr>
      <w:lang w:eastAsia="en-US"/>
    </w:rPr>
  </w:style>
  <w:style w:type="paragraph" w:styleId="a8">
    <w:name w:val="footer"/>
    <w:basedOn w:val="a"/>
    <w:link w:val="a9"/>
    <w:uiPriority w:val="99"/>
    <w:rsid w:val="004049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43B5"/>
    <w:rPr>
      <w:lang w:eastAsia="en-US"/>
    </w:rPr>
  </w:style>
  <w:style w:type="character" w:styleId="aa">
    <w:name w:val="page number"/>
    <w:basedOn w:val="a0"/>
    <w:uiPriority w:val="99"/>
    <w:rsid w:val="0040491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Насима Хусаиновна</cp:lastModifiedBy>
  <cp:revision>2</cp:revision>
  <cp:lastPrinted>2021-08-21T04:11:00Z</cp:lastPrinted>
  <dcterms:created xsi:type="dcterms:W3CDTF">2021-08-27T09:24:00Z</dcterms:created>
  <dcterms:modified xsi:type="dcterms:W3CDTF">2021-08-27T09:24:00Z</dcterms:modified>
</cp:coreProperties>
</file>